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D" w:rsidRDefault="004C73CD" w:rsidP="004C73CD">
      <w:pPr>
        <w:pStyle w:val="a3"/>
        <w:jc w:val="center"/>
        <w:rPr>
          <w:rStyle w:val="a4"/>
          <w:u w:val="single"/>
          <w:lang w:val="en-US"/>
        </w:rPr>
      </w:pPr>
    </w:p>
    <w:p w:rsidR="004C73CD" w:rsidRPr="004C73CD" w:rsidRDefault="004C73CD" w:rsidP="004C7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3CD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C73CD" w:rsidRPr="004C73CD" w:rsidRDefault="004C73CD" w:rsidP="004C7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3CD">
        <w:rPr>
          <w:rFonts w:ascii="Times New Roman" w:hAnsi="Times New Roman" w:cs="Times New Roman"/>
          <w:b/>
        </w:rPr>
        <w:t xml:space="preserve">«СРЕДНЯЯ ОБЩЕОБРАЗОВАТЕЛЬНАЯ ШКОЛА П. </w:t>
      </w:r>
      <w:proofErr w:type="gramStart"/>
      <w:r w:rsidRPr="004C73CD">
        <w:rPr>
          <w:rFonts w:ascii="Times New Roman" w:hAnsi="Times New Roman" w:cs="Times New Roman"/>
          <w:b/>
        </w:rPr>
        <w:t>ПЕРВОМАЙСКИЙ</w:t>
      </w:r>
      <w:proofErr w:type="gramEnd"/>
      <w:r w:rsidRPr="004C73CD">
        <w:rPr>
          <w:rFonts w:ascii="Times New Roman" w:hAnsi="Times New Roman" w:cs="Times New Roman"/>
          <w:b/>
        </w:rPr>
        <w:t>»</w:t>
      </w:r>
    </w:p>
    <w:p w:rsidR="004C73CD" w:rsidRPr="004C73CD" w:rsidRDefault="004C73CD" w:rsidP="004C7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3CD">
        <w:rPr>
          <w:rFonts w:ascii="Times New Roman" w:hAnsi="Times New Roman" w:cs="Times New Roman"/>
          <w:b/>
        </w:rPr>
        <w:t>ДЕРГАЧЕВСКОГО РАЙОНА САРАТОВСКОЙ ОБЛАСТИ</w:t>
      </w:r>
    </w:p>
    <w:p w:rsidR="004C73CD" w:rsidRDefault="004C73CD" w:rsidP="004C73CD">
      <w:pPr>
        <w:jc w:val="right"/>
      </w:pPr>
    </w:p>
    <w:p w:rsidR="004C73CD" w:rsidRDefault="004C73CD" w:rsidP="004C73CD">
      <w:pPr>
        <w:jc w:val="right"/>
      </w:pPr>
    </w:p>
    <w:tbl>
      <w:tblPr>
        <w:tblW w:w="0" w:type="auto"/>
        <w:tblLook w:val="01E0"/>
      </w:tblPr>
      <w:tblGrid>
        <w:gridCol w:w="4785"/>
        <w:gridCol w:w="4786"/>
      </w:tblGrid>
      <w:tr w:rsidR="004C73CD" w:rsidRPr="006F1CE9" w:rsidTr="00470E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73CD" w:rsidRPr="006F1CE9" w:rsidRDefault="004C73CD" w:rsidP="00470E04">
            <w:pPr>
              <w:pStyle w:val="a5"/>
              <w:jc w:val="left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 w:rsidRPr="009532AF">
              <w:rPr>
                <w:bCs/>
                <w:i w:val="0"/>
                <w:sz w:val="28"/>
                <w:szCs w:val="28"/>
              </w:rPr>
              <w:t xml:space="preserve">                </w:t>
            </w:r>
            <w:r w:rsidRPr="006F1CE9">
              <w:rPr>
                <w:bCs/>
                <w:i w:val="0"/>
                <w:sz w:val="28"/>
                <w:szCs w:val="28"/>
              </w:rPr>
              <w:t>УТВЕРЖДАЮ</w:t>
            </w:r>
          </w:p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 w:rsidRPr="006F1CE9">
              <w:rPr>
                <w:bCs/>
                <w:i w:val="0"/>
                <w:sz w:val="28"/>
                <w:szCs w:val="28"/>
              </w:rPr>
              <w:t xml:space="preserve"> Директор </w:t>
            </w:r>
          </w:p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 w:rsidRPr="006F1CE9">
              <w:rPr>
                <w:bCs/>
                <w:i w:val="0"/>
                <w:sz w:val="28"/>
                <w:szCs w:val="28"/>
              </w:rPr>
              <w:t>МОУ СОШ п</w:t>
            </w:r>
            <w:proofErr w:type="gramStart"/>
            <w:r w:rsidRPr="006F1CE9">
              <w:rPr>
                <w:bCs/>
                <w:i w:val="0"/>
                <w:sz w:val="28"/>
                <w:szCs w:val="28"/>
              </w:rPr>
              <w:t>.П</w:t>
            </w:r>
            <w:proofErr w:type="gramEnd"/>
            <w:r w:rsidRPr="006F1CE9">
              <w:rPr>
                <w:bCs/>
                <w:i w:val="0"/>
                <w:sz w:val="28"/>
                <w:szCs w:val="28"/>
              </w:rPr>
              <w:t>ервомайский</w:t>
            </w:r>
          </w:p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 w:rsidRPr="006F1CE9">
              <w:rPr>
                <w:bCs/>
                <w:i w:val="0"/>
                <w:sz w:val="28"/>
                <w:szCs w:val="28"/>
              </w:rPr>
              <w:t>___________ Янюшкина Т.А.</w:t>
            </w:r>
          </w:p>
          <w:p w:rsidR="004C73CD" w:rsidRPr="006F1CE9" w:rsidRDefault="004C73CD" w:rsidP="00470E04">
            <w:pPr>
              <w:pStyle w:val="a5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«____» ____________2015</w:t>
            </w:r>
            <w:r w:rsidRPr="006F1CE9">
              <w:rPr>
                <w:bCs/>
                <w:i w:val="0"/>
                <w:sz w:val="28"/>
                <w:szCs w:val="28"/>
              </w:rPr>
              <w:t xml:space="preserve"> год</w:t>
            </w:r>
          </w:p>
          <w:p w:rsidR="004C73CD" w:rsidRPr="006F1CE9" w:rsidRDefault="004C73CD" w:rsidP="00470E04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4C73CD" w:rsidRDefault="004C73CD" w:rsidP="004C73CD">
      <w:pPr>
        <w:jc w:val="right"/>
      </w:pPr>
    </w:p>
    <w:p w:rsidR="004C73CD" w:rsidRDefault="004C73CD" w:rsidP="004C73CD"/>
    <w:p w:rsidR="004C73CD" w:rsidRDefault="004C73CD" w:rsidP="004C73C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4C73CD" w:rsidTr="00470E04">
        <w:trPr>
          <w:tblCellSpacing w:w="15" w:type="dxa"/>
        </w:trPr>
        <w:tc>
          <w:tcPr>
            <w:tcW w:w="9385" w:type="dxa"/>
            <w:vAlign w:val="center"/>
          </w:tcPr>
          <w:p w:rsidR="004C73CD" w:rsidRPr="00487D4D" w:rsidRDefault="004C73CD" w:rsidP="00470E04">
            <w:pPr>
              <w:jc w:val="center"/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  <w:r w:rsidRPr="00487D4D"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Программа</w:t>
            </w:r>
          </w:p>
          <w:p w:rsidR="004C73CD" w:rsidRPr="00487D4D" w:rsidRDefault="004C73CD" w:rsidP="004C73CD">
            <w:pPr>
              <w:jc w:val="center"/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«Реабилитации семей, находящихся в социально опасном положении»</w:t>
            </w:r>
          </w:p>
          <w:p w:rsidR="004C73CD" w:rsidRPr="00487D4D" w:rsidRDefault="004C73CD" w:rsidP="00470E04">
            <w:pPr>
              <w:jc w:val="center"/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 xml:space="preserve">на 2015 – 2018 </w:t>
            </w:r>
            <w:r w:rsidRPr="00487D4D"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  <w:t>учебный год</w:t>
            </w:r>
          </w:p>
          <w:p w:rsidR="004C73CD" w:rsidRPr="00D60143" w:rsidRDefault="004C73CD" w:rsidP="00470E04">
            <w:pPr>
              <w:rPr>
                <w:rFonts w:ascii="Verdana" w:hAnsi="Verdana"/>
                <w:b/>
                <w:bCs/>
                <w:color w:val="0D0D0D"/>
              </w:rPr>
            </w:pPr>
          </w:p>
          <w:p w:rsidR="004C73CD" w:rsidRPr="00D60143" w:rsidRDefault="004C73CD" w:rsidP="00470E04">
            <w:pPr>
              <w:jc w:val="right"/>
              <w:rPr>
                <w:rFonts w:ascii="Verdana" w:hAnsi="Verdana"/>
                <w:b/>
                <w:bCs/>
                <w:color w:val="0D0D0D"/>
              </w:rPr>
            </w:pPr>
            <w:proofErr w:type="gramStart"/>
            <w:r w:rsidRPr="00D60143">
              <w:rPr>
                <w:rFonts w:ascii="Verdana" w:hAnsi="Verdana"/>
                <w:b/>
                <w:bCs/>
                <w:color w:val="0D0D0D"/>
              </w:rPr>
              <w:t>Принят</w:t>
            </w:r>
            <w:proofErr w:type="gramEnd"/>
            <w:r w:rsidRPr="00D60143">
              <w:rPr>
                <w:rFonts w:ascii="Verdana" w:hAnsi="Verdana"/>
                <w:b/>
                <w:bCs/>
                <w:color w:val="0D0D0D"/>
              </w:rPr>
              <w:t xml:space="preserve"> на заседании педагогического совета </w:t>
            </w:r>
          </w:p>
          <w:p w:rsidR="004C73CD" w:rsidRPr="00D60143" w:rsidRDefault="004C73CD" w:rsidP="00470E04">
            <w:pPr>
              <w:jc w:val="right"/>
              <w:rPr>
                <w:rFonts w:ascii="Verdana" w:hAnsi="Verdana"/>
                <w:b/>
                <w:bCs/>
                <w:color w:val="0D0D0D"/>
              </w:rPr>
            </w:pPr>
            <w:r w:rsidRPr="00D60143">
              <w:rPr>
                <w:rFonts w:ascii="Verdana" w:hAnsi="Verdana"/>
                <w:b/>
                <w:bCs/>
                <w:color w:val="0D0D0D"/>
              </w:rPr>
              <w:t xml:space="preserve">                                               Протокол №        </w:t>
            </w:r>
            <w:proofErr w:type="gramStart"/>
            <w:r w:rsidRPr="00D60143">
              <w:rPr>
                <w:rFonts w:ascii="Verdana" w:hAnsi="Verdana"/>
                <w:b/>
                <w:bCs/>
                <w:color w:val="0D0D0D"/>
              </w:rPr>
              <w:t>от</w:t>
            </w:r>
            <w:proofErr w:type="gramEnd"/>
            <w:r w:rsidRPr="00D60143">
              <w:rPr>
                <w:rFonts w:ascii="Verdana" w:hAnsi="Verdana"/>
                <w:b/>
                <w:bCs/>
                <w:color w:val="0D0D0D"/>
              </w:rPr>
              <w:t xml:space="preserve"> </w:t>
            </w:r>
          </w:p>
          <w:p w:rsidR="004C73CD" w:rsidRPr="00D60143" w:rsidRDefault="004C73CD" w:rsidP="00470E04">
            <w:pPr>
              <w:jc w:val="right"/>
              <w:rPr>
                <w:rFonts w:ascii="Verdana" w:hAnsi="Verdana"/>
                <w:b/>
                <w:bCs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0D0D0D"/>
                <w:sz w:val="36"/>
                <w:szCs w:val="36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  <w:p w:rsidR="004C73CD" w:rsidRDefault="004C73CD" w:rsidP="00470E04">
            <w:pPr>
              <w:rPr>
                <w:rFonts w:ascii="Verdana" w:hAnsi="Verdana"/>
                <w:b/>
                <w:bCs/>
                <w:color w:val="FF6600"/>
                <w:sz w:val="33"/>
                <w:szCs w:val="33"/>
              </w:rPr>
            </w:pPr>
          </w:p>
        </w:tc>
      </w:tr>
    </w:tbl>
    <w:p w:rsidR="004C73CD" w:rsidRPr="004C73CD" w:rsidRDefault="004C73CD" w:rsidP="004C73CD">
      <w:pPr>
        <w:pStyle w:val="a3"/>
        <w:rPr>
          <w:rStyle w:val="a4"/>
          <w:u w:val="single"/>
        </w:rPr>
      </w:pPr>
    </w:p>
    <w:p w:rsidR="004C73CD" w:rsidRDefault="004C73CD" w:rsidP="004C73CD">
      <w:pPr>
        <w:pStyle w:val="a3"/>
        <w:jc w:val="center"/>
      </w:pPr>
      <w:r>
        <w:rPr>
          <w:rStyle w:val="a4"/>
          <w:u w:val="single"/>
        </w:rPr>
        <w:lastRenderedPageBreak/>
        <w:t>Цели социальной реабилитации</w:t>
      </w:r>
      <w:r>
        <w:rPr>
          <w:rStyle w:val="a4"/>
        </w:rPr>
        <w:t>:</w:t>
      </w:r>
    </w:p>
    <w:p w:rsidR="004C73CD" w:rsidRDefault="004C73CD" w:rsidP="004C73CD">
      <w:pPr>
        <w:pStyle w:val="a3"/>
        <w:jc w:val="center"/>
      </w:pPr>
      <w:r>
        <w:t>Разработать систему мер, направленных на оказание помощи семье группы риска для того, чтобы    вернуть ребенка в семью,   восстановить  утраченные   семейные   связи   и   социальный   статус данной семьи в социуме, в котором она проживает в данный момент.</w:t>
      </w:r>
    </w:p>
    <w:p w:rsidR="004C73CD" w:rsidRDefault="004C73CD" w:rsidP="004C73CD">
      <w:pPr>
        <w:pStyle w:val="a3"/>
        <w:jc w:val="center"/>
      </w:pPr>
      <w:r>
        <w:rPr>
          <w:rStyle w:val="a4"/>
          <w:u w:val="single"/>
        </w:rPr>
        <w:t>Для реализации цели поставлены следующие задачи</w:t>
      </w:r>
      <w:r>
        <w:rPr>
          <w:rStyle w:val="a4"/>
        </w:rPr>
        <w:t>: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оказание </w:t>
      </w:r>
      <w:proofErr w:type="spellStart"/>
      <w:r>
        <w:t>медико-психолого-педагогической</w:t>
      </w:r>
      <w:proofErr w:type="spellEnd"/>
      <w:r>
        <w:t xml:space="preserve">, социально правовой помощи детям, попавшим в кризисную ситуацию, и их семьям; 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объединение усилий специалистов социальных, медицинских служб, правоохранительных органов для содействия семье в решении ее проблем; 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укрепление внутрисемейных связей, гармонизация детско-родительских отношений, преодоление кризисной ситуации; </w:t>
      </w:r>
    </w:p>
    <w:p w:rsidR="004C73CD" w:rsidRDefault="004C73CD" w:rsidP="004C73C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формирование у детей и родителей установок на ведение здорового образа жизни и развитие способов </w:t>
      </w:r>
      <w:proofErr w:type="spellStart"/>
      <w:r>
        <w:t>саморегуляции</w:t>
      </w:r>
      <w:proofErr w:type="spellEnd"/>
      <w:r>
        <w:t xml:space="preserve">, укрепление и общее оздоровление детей. </w:t>
      </w:r>
    </w:p>
    <w:p w:rsidR="004C73CD" w:rsidRDefault="004C73CD" w:rsidP="004C73CD">
      <w:pPr>
        <w:pStyle w:val="a3"/>
      </w:pPr>
      <w:r>
        <w:rPr>
          <w:rStyle w:val="a4"/>
          <w:u w:val="single"/>
        </w:rPr>
        <w:t>Принципы реализации программы:</w:t>
      </w:r>
      <w:r>
        <w:rPr>
          <w:rStyle w:val="a4"/>
        </w:rPr>
        <w:t xml:space="preserve"> 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Гуманизм предусматривает способность и готовность специалистов прийти на помощь ребенку и его семье, защищать их права и интересы, преодолевать трудности в общении с членами семьи, проявлять терпимость во имя восстановления воспитательной функции, ее социального здоровья;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Индивидуальный подход предполагает учет социальных, психологических и функциональных характеристик семьи в выборе сре</w:t>
      </w:r>
      <w:proofErr w:type="gramStart"/>
      <w:r>
        <w:t>дств пр</w:t>
      </w:r>
      <w:proofErr w:type="gramEnd"/>
      <w:r>
        <w:t>офилактической и коррекционной работы;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Стимулирование семьи к самореализации - ориентация на изменение образа жизни, взаимоотношений с детьми, лечение социальных болезней, трудоустройство членов семьи.</w:t>
      </w:r>
    </w:p>
    <w:p w:rsidR="004C73CD" w:rsidRDefault="004C73CD" w:rsidP="004C73C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Интеграция усилий - комплексный подход к диагностической, коррекционной и профилактической работе; объединение усилий специалистов учреждений здравоохранения, образования, службы занятости.</w:t>
      </w:r>
    </w:p>
    <w:p w:rsidR="004C73CD" w:rsidRDefault="004C73CD" w:rsidP="004C73CD">
      <w:pPr>
        <w:pStyle w:val="a3"/>
      </w:pPr>
      <w:r>
        <w:rPr>
          <w:rStyle w:val="a4"/>
          <w:u w:val="single"/>
        </w:rPr>
        <w:t>Этапы реализация программы:</w:t>
      </w:r>
    </w:p>
    <w:p w:rsidR="004C73CD" w:rsidRDefault="004C73CD" w:rsidP="004C73CD">
      <w:pPr>
        <w:pStyle w:val="a3"/>
      </w:pPr>
      <w:r>
        <w:rPr>
          <w:rStyle w:val="a4"/>
        </w:rPr>
        <w:t xml:space="preserve">Первый этап </w:t>
      </w:r>
      <w:r>
        <w:t>- выявление неблагополучной семьи, знакомство. Информирование о неблагополучной семье местной администрации, участкового инспектора, КДН.</w:t>
      </w:r>
    </w:p>
    <w:p w:rsidR="004C73CD" w:rsidRDefault="004C73CD" w:rsidP="004C73CD">
      <w:pPr>
        <w:pStyle w:val="a3"/>
      </w:pPr>
      <w:r>
        <w:rPr>
          <w:rStyle w:val="a4"/>
        </w:rPr>
        <w:t xml:space="preserve">Второй этап </w:t>
      </w:r>
      <w:r>
        <w:t>- вхождение в семью, установление непосредственного контакта социального педагога с членами семьи. Создание и поддержание мотивации к выходу из кризиса. Необходимо сначала помочь оформить имеющийся позитивный потенциал семьи в планы и намерения самих членов семьи, а затем помочь воплотить эти планы и намерения в реальные действия, поступки, последовательность целенаправленных действий по выходу из кризиса.</w:t>
      </w:r>
      <w:r>
        <w:br/>
        <w:t>На данном этапе собирается и анализируется информация о семье: состав  семьи,  характеристика внешних  и  внутренних   контактов,  нормы,</w:t>
      </w:r>
      <w:r>
        <w:br/>
        <w:t>ценности,     внутрисемейные    правила,     представления;     способности     и возможности     членов     семьи;     уровень     материального     обеспечение особенности организации быта; состояние здоровья, образ жизни и привычки членов семьи.</w:t>
      </w:r>
      <w:r>
        <w:br/>
      </w:r>
      <w:r>
        <w:rPr>
          <w:u w:val="single"/>
        </w:rPr>
        <w:t>Методы сбора информации:</w:t>
      </w:r>
      <w:r>
        <w:t xml:space="preserve"> беседа с членами семьи и лицами из ее ближайшего окружения; запросы в различные службы, органы и ведомства относительно членов семьи, изучение полученной документации, психологическая диагностика, наблюдение.</w:t>
      </w:r>
      <w:r>
        <w:br/>
      </w:r>
      <w:r>
        <w:lastRenderedPageBreak/>
        <w:t>Составляется акт обследования жилищных условий, карта социальных связей семьи (подростка), учетная карта несовершеннолетнего (приложения).</w:t>
      </w:r>
      <w:r>
        <w:br/>
        <w:t>Собранная информация охраняется как конфиденциальная. По мере необходимости социальный педагог прибегает к консультативной помощи других специалистов (врачей, психологов, сотрудников правоохранительных органов) и использует их заключения в своей работе. На основе всей информации педагог формирует свои отношения с семьей и планы совместной работы по выходу семьи из кризиса.</w:t>
      </w:r>
    </w:p>
    <w:p w:rsidR="004C73CD" w:rsidRDefault="004C73CD" w:rsidP="004C73CD">
      <w:pPr>
        <w:pStyle w:val="a3"/>
      </w:pPr>
      <w:r>
        <w:rPr>
          <w:rStyle w:val="a4"/>
        </w:rPr>
        <w:t>Третий этап -</w:t>
      </w:r>
      <w:r>
        <w:t xml:space="preserve"> определение задач и составление индивидуального комплексного плана вывода семьи из тяжелой ситуации, определение необходимой помощи других служб, стимулирование родителей к самопомощи.</w:t>
      </w:r>
      <w:r>
        <w:br/>
        <w:t>До этого этапа была подготовительная работа социального педагога. Она должна касаться всех семей, находящихся в социально опасном положении, на каждую семью должна быть «папочка с собранными документами». После предварительной работы социальный педагог, проанализировав ситуации в семьях, решает для себя с какими семьями можно работать и получить результат. Выносит на обсуждении либо педагогического Совета, либо на Совет    профилактики    школы    вопрос    об    утверждении программы реабилитации семьи и проживающих в ней детей. После утверждения, о чем должно быть принято решение указанных выше органов, программа реализуется.</w:t>
      </w:r>
    </w:p>
    <w:p w:rsidR="004C73CD" w:rsidRDefault="004C73CD" w:rsidP="004C73CD">
      <w:pPr>
        <w:pStyle w:val="a3"/>
      </w:pPr>
      <w:r>
        <w:rPr>
          <w:rStyle w:val="a4"/>
        </w:rPr>
        <w:t>Четвертый этап</w:t>
      </w:r>
      <w:r>
        <w:t xml:space="preserve"> - реализация намеченного плана реабилитации с привлечением необходимых специалистов. Выведение семьи из социальной изоляции. Коррекция.</w:t>
      </w:r>
      <w:r>
        <w:br/>
        <w:t>Цели, задачи, перспективы работы социального педагога и семьи находят свое выражение в контракте. Контракт составляется на основе анализа полученной информации вместе с членами семьи. Контракт содержит в краткой, но полной форме намерения сторон, принимаемые ими на себя обязательства по выведению семьи из кризиса, сроки этой работы и ответственность за невыполнение.</w:t>
      </w:r>
      <w:r>
        <w:br/>
        <w:t xml:space="preserve">Контракт </w:t>
      </w:r>
      <w:r>
        <w:rPr>
          <w:rStyle w:val="a4"/>
        </w:rPr>
        <w:t xml:space="preserve">намечает основные направления </w:t>
      </w:r>
      <w:r>
        <w:t xml:space="preserve">приложения усилий. Контракт </w:t>
      </w:r>
      <w:r>
        <w:rPr>
          <w:rStyle w:val="a4"/>
        </w:rPr>
        <w:t xml:space="preserve">не является юридическим </w:t>
      </w:r>
      <w:r>
        <w:t xml:space="preserve">документом, он призван повысить ответственность </w:t>
      </w:r>
      <w:r>
        <w:rPr>
          <w:rStyle w:val="a4"/>
        </w:rPr>
        <w:t>сторон.</w:t>
      </w:r>
      <w:r>
        <w:br/>
        <w:t xml:space="preserve">Одновременно социальный педагог и семья совместно вырабатывают план ближайшего этапа (план на месяц). План содержит конкретные для решения проблемы семьи мероприятия и сроки их осуществления. Контроль </w:t>
      </w:r>
      <w:proofErr w:type="gramStart"/>
      <w:r>
        <w:t>над</w:t>
      </w:r>
      <w:proofErr w:type="gramEnd"/>
      <w:r>
        <w:t xml:space="preserve"> осуществляет социальный педагог. Ответственность за осуществление обязательств по контракту и текущих планов возлагаются на семью. Социальный педагог вовремя оказывает семье необходимую информационную, организационную, моральную и материальную поддержку. Ни план, ни контракт не срабатывают при отсутствии доверительного контакта с членами семьи.</w:t>
      </w:r>
      <w:r>
        <w:br/>
        <w:t xml:space="preserve">Контракт рассматривается на педагогическом совете МОУ </w:t>
      </w:r>
      <w:proofErr w:type="spellStart"/>
      <w:r>
        <w:t>Новосолянская</w:t>
      </w:r>
      <w:proofErr w:type="spellEnd"/>
      <w:r>
        <w:t xml:space="preserve"> средняя общеобразовательная школа  или на Совете профилактики совместно с членами семьи.</w:t>
      </w:r>
      <w:r>
        <w:br/>
        <w:t>Содержание работы с семьей определяются имеющимися у нее проблемами. Как правило, проблемы кризисной семьи многообразны и многочисленны.</w:t>
      </w:r>
      <w:r>
        <w:br/>
        <w:t xml:space="preserve">Социальный педагог организует сеть взаимодействия для решения проблем семьи из лиц, работающих в различных организациях и связанных с семьей </w:t>
      </w:r>
      <w:proofErr w:type="gramStart"/>
      <w:r>
        <w:t>по долгу</w:t>
      </w:r>
      <w:proofErr w:type="gramEnd"/>
      <w:r>
        <w:t xml:space="preserve"> службы, и частных лиц, связанных с семьей эмоционально.</w:t>
      </w:r>
      <w:r>
        <w:br/>
        <w:t xml:space="preserve">Социальный педагог оказывает семье следующие виды помощи: </w:t>
      </w:r>
    </w:p>
    <w:p w:rsidR="004C73CD" w:rsidRDefault="004C73CD" w:rsidP="004C73C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информационная (информация о режиме работы, функциях и возможностях различных служб, о том какие документы необходимы для решения возникшего вопроса);</w:t>
      </w:r>
    </w:p>
    <w:p w:rsidR="004C73CD" w:rsidRDefault="004C73CD" w:rsidP="004C73CD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организационная</w:t>
      </w:r>
      <w:proofErr w:type="gramEnd"/>
      <w:r>
        <w:t xml:space="preserve"> (инициирует рассмотрение проблем семьи в различных комиссиях и организациях, предоставление различных видов помощи).</w:t>
      </w:r>
    </w:p>
    <w:p w:rsidR="004C73CD" w:rsidRDefault="004C73CD" w:rsidP="004C73CD">
      <w:pPr>
        <w:pStyle w:val="a3"/>
      </w:pPr>
      <w:r>
        <w:t xml:space="preserve">Работа с педагогически несостоятельными семьями направлена на коррекцию целей и методов внутрисемейного воспитания, искаженных </w:t>
      </w:r>
      <w:proofErr w:type="gramStart"/>
      <w:r>
        <w:t>представлениях</w:t>
      </w:r>
      <w:proofErr w:type="gramEnd"/>
      <w:r>
        <w:t xml:space="preserve"> о родительском </w:t>
      </w:r>
      <w:r>
        <w:lastRenderedPageBreak/>
        <w:t xml:space="preserve">авторитете. В этом случае важно с помощью социального педагога и психолога активизировать осознание родителями своего места в воспитании детей. Для этого используются методы - лекции, ролевые игры, тренинги, дискуссии, индивидуальные беседы. </w:t>
      </w:r>
      <w:r>
        <w:br/>
        <w:t>Конфликтные семьи нуждаются в психологической и психотерапевтической помощи специалистов, других служб и учреждений, которые проводят консультации, ориентированные на обучение взрослых и детей конструктивным способам разрешения проблем общения.</w:t>
      </w:r>
      <w:r>
        <w:br/>
        <w:t xml:space="preserve">Сложно изменить ситуацию в асоциальных и тем более в асоциально-криминальных семьях. К ним применяется комплексный подход. Специалисты по социальной работе изучают возможности окружающего социума, различных государственных и общественных структур и интегрируют их усилия. </w:t>
      </w:r>
      <w:proofErr w:type="gramStart"/>
      <w:r>
        <w:t>Комплексная поддержка таких семей включает: трудоустройство родителей или постановку на учет в Центре занятости: оказание единовременной целевой материальной помощи, помещение или возврат ребенка в учреждение образования и воспитания за государственный счет, оказание помощи в лечении и оздоровлении детей, надзор за своевременной выплатой детских пособий и алиментов и их расходованием членами семьи на нужды семьи.</w:t>
      </w:r>
      <w:proofErr w:type="gramEnd"/>
      <w:r>
        <w:t xml:space="preserve"> Юридическое консультирование семьи и правовую защиту детей. Помощь психолога и педагогов.</w:t>
      </w:r>
      <w:r>
        <w:br/>
        <w:t xml:space="preserve">Усилия специалистов направляются главным образом на то, чтобы возродить в семье позитивный психологический климат </w:t>
      </w:r>
      <w:proofErr w:type="gramStart"/>
      <w:r>
        <w:t>л</w:t>
      </w:r>
      <w:proofErr w:type="gramEnd"/>
      <w:r>
        <w:t xml:space="preserve"> обеспечить ребенку достаточно комфортные условия жизнедеятельности и развития. </w:t>
      </w:r>
      <w:r>
        <w:br/>
        <w:t>На этапе реализации плана по выводу семьи, где родители имеют стойкую алкогольную зависимость, из кризисной ситуации социальный педагог совместно с другими субъектами профилактики безнадзорности несовершеннолетних оказывают: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помощь в решении медико-социальных проблем членам семьи (побуждение родителей к лечению от алкоголизма, наркомании, соматических заболеваний и содействие в его организации);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правовую поддержку (предоставление информации о правах, льготах, помощь в их получении);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содействие родителям в восстановлении социального статуса (трудоустройство, помощь в профессиональном самоопределении);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содействие в улучшении условий для жизни и развития детей (организация различных видов материально-бытовой помощи, облегчение доступа к определенным социальным услугам - ремонт обуви и одежды, парикмахер, массажист);</w:t>
      </w:r>
    </w:p>
    <w:p w:rsidR="004C73CD" w:rsidRDefault="004C73CD" w:rsidP="004C73C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психологическое оздоровление семьи (коррекция внутрисемейных отношений, преодоление проблем членов семьи в общении). </w:t>
      </w:r>
    </w:p>
    <w:p w:rsidR="004C73CD" w:rsidRDefault="004C73CD" w:rsidP="004C73CD">
      <w:pPr>
        <w:pStyle w:val="a3"/>
      </w:pPr>
      <w:r>
        <w:rPr>
          <w:rStyle w:val="a4"/>
        </w:rPr>
        <w:t xml:space="preserve">Пятый этап </w:t>
      </w:r>
      <w:r>
        <w:t xml:space="preserve">- социальный патронаж семьи, который позволяет держать ситуацию в семье под контролем, а в случае возникновения проблем </w:t>
      </w:r>
      <w:proofErr w:type="gramStart"/>
      <w:r>
        <w:t>-о</w:t>
      </w:r>
      <w:proofErr w:type="gramEnd"/>
      <w:r>
        <w:t>казывать семье своевременную помощь и поддержку. Используются следующие виды патронажного наблюдения:</w:t>
      </w:r>
      <w:r>
        <w:br/>
      </w:r>
      <w:proofErr w:type="gramStart"/>
      <w:r>
        <w:rPr>
          <w:u w:val="single"/>
        </w:rPr>
        <w:t>Экстренный</w:t>
      </w:r>
      <w:proofErr w:type="gramEnd"/>
      <w:r>
        <w:rPr>
          <w:u w:val="single"/>
        </w:rPr>
        <w:t xml:space="preserve"> </w:t>
      </w:r>
      <w:r>
        <w:t>- осуществляется при поступлении сигналов о фактах неблагополучия семьи.</w:t>
      </w:r>
      <w:r>
        <w:br/>
      </w:r>
      <w:proofErr w:type="gramStart"/>
      <w:r>
        <w:rPr>
          <w:u w:val="single"/>
        </w:rPr>
        <w:t>Срочный</w:t>
      </w:r>
      <w:proofErr w:type="gramEnd"/>
      <w:r>
        <w:rPr>
          <w:u w:val="single"/>
        </w:rPr>
        <w:t xml:space="preserve"> </w:t>
      </w:r>
      <w:r>
        <w:t>- осуществляется по запросам семьи при возникновении проблем, разрешение которых требует помощи сотрудников центра.</w:t>
      </w:r>
      <w:r>
        <w:br/>
      </w:r>
      <w:proofErr w:type="gramStart"/>
      <w:r>
        <w:rPr>
          <w:u w:val="single"/>
        </w:rPr>
        <w:t xml:space="preserve">Обычный </w:t>
      </w:r>
      <w:r>
        <w:t> - осуществляется ежемесячно в первые 3 месяца с момента постановки семьи на учет.</w:t>
      </w:r>
      <w:proofErr w:type="gramEnd"/>
      <w:r>
        <w:br/>
      </w:r>
      <w:r>
        <w:rPr>
          <w:u w:val="single"/>
        </w:rPr>
        <w:t>Контрольный</w:t>
      </w:r>
      <w:r>
        <w:t xml:space="preserve"> - осуществляется один раз в полгода после проведения реабилитации семьи.</w:t>
      </w:r>
    </w:p>
    <w:p w:rsidR="004C73CD" w:rsidRDefault="004C73CD" w:rsidP="004C73CD">
      <w:pPr>
        <w:pStyle w:val="a3"/>
      </w:pPr>
      <w:r>
        <w:rPr>
          <w:rStyle w:val="a4"/>
        </w:rPr>
        <w:t xml:space="preserve">Шестой этап </w:t>
      </w:r>
      <w:r>
        <w:t xml:space="preserve">- выход из семьи. По окончанию интенсивного периода работы социальный педагог представляет на педагогический Совет или Совет профилактики «Карту изменений семьи», где зафиксированы все результаты реабилитации (согласно цели программы). Рассматривается вопрос о снятии семьи с социального патронажа и установления за семьей наблюдения на определенный срок - до года. Наблюдения </w:t>
      </w:r>
      <w:r>
        <w:lastRenderedPageBreak/>
        <w:t xml:space="preserve">позволяю! семьям, снятым с </w:t>
      </w:r>
      <w:proofErr w:type="spellStart"/>
      <w:r>
        <w:t>патронирования</w:t>
      </w:r>
      <w:proofErr w:type="spellEnd"/>
      <w:r>
        <w:t xml:space="preserve">, оставаться в сфере внимания учреждения. Социальный педагог продолжает сообщать семье необходимую информацию, приглашает на проводимые оздоровительные, культурные, развивающие мероприятия, заботятся о летнем отдыхе. Работа с детьми по преодолению школьной </w:t>
      </w:r>
      <w:proofErr w:type="spellStart"/>
      <w:r>
        <w:t>дезадаптации</w:t>
      </w:r>
      <w:proofErr w:type="spellEnd"/>
      <w:r>
        <w:t xml:space="preserve"> и коррекции отклоняющегося поведения продолжается.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4C73CD" w:rsidTr="00470E04">
        <w:trPr>
          <w:tblCellSpacing w:w="15" w:type="dxa"/>
        </w:trPr>
        <w:tc>
          <w:tcPr>
            <w:tcW w:w="13920" w:type="dxa"/>
            <w:vAlign w:val="center"/>
          </w:tcPr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Default="004C73CD" w:rsidP="00470E04">
            <w:pPr>
              <w:jc w:val="center"/>
              <w:rPr>
                <w:rStyle w:val="a4"/>
                <w:rFonts w:ascii="Verdana" w:hAnsi="Verdana"/>
                <w:color w:val="0D0D0D"/>
                <w:sz w:val="28"/>
                <w:szCs w:val="28"/>
              </w:rPr>
            </w:pPr>
          </w:p>
          <w:p w:rsidR="004C73CD" w:rsidRPr="00487D4D" w:rsidRDefault="004C73CD" w:rsidP="00470E04">
            <w:pPr>
              <w:jc w:val="center"/>
              <w:rPr>
                <w:rFonts w:ascii="Verdana" w:hAnsi="Verdana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:rsidR="00000000" w:rsidRDefault="004C73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A8F"/>
    <w:multiLevelType w:val="multilevel"/>
    <w:tmpl w:val="219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06977"/>
    <w:multiLevelType w:val="multilevel"/>
    <w:tmpl w:val="83D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06E74"/>
    <w:multiLevelType w:val="multilevel"/>
    <w:tmpl w:val="408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A1D29"/>
    <w:multiLevelType w:val="multilevel"/>
    <w:tmpl w:val="B86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3CD"/>
    <w:rsid w:val="004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C73CD"/>
    <w:rPr>
      <w:b/>
      <w:bCs/>
    </w:rPr>
  </w:style>
  <w:style w:type="paragraph" w:styleId="a5">
    <w:name w:val="Title"/>
    <w:basedOn w:val="a"/>
    <w:link w:val="a6"/>
    <w:qFormat/>
    <w:rsid w:val="004C73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44"/>
      <w:szCs w:val="24"/>
    </w:rPr>
  </w:style>
  <w:style w:type="character" w:customStyle="1" w:styleId="a6">
    <w:name w:val="Название Знак"/>
    <w:basedOn w:val="a0"/>
    <w:link w:val="a5"/>
    <w:rsid w:val="004C73CD"/>
    <w:rPr>
      <w:rFonts w:ascii="Times New Roman" w:eastAsia="Times New Roman" w:hAnsi="Times New Roman" w:cs="Times New Roman"/>
      <w:i/>
      <w:iCs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2015-08-29T05:22:00Z</cp:lastPrinted>
  <dcterms:created xsi:type="dcterms:W3CDTF">2015-08-29T05:19:00Z</dcterms:created>
  <dcterms:modified xsi:type="dcterms:W3CDTF">2015-08-29T05:24:00Z</dcterms:modified>
</cp:coreProperties>
</file>